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FF" w:rsidRPr="00537DFF" w:rsidRDefault="00537DFF" w:rsidP="00537D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37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ΑΓΟΡΑ ΤΟΥ ΣΥΝΟΛΟΥ (100%) ΤΩΝ ΜΕΤΟΧΩΝ ΤΗΣ ΕΤΑΙΡΕΙΑΣ Q&amp;R USA LTD</w:t>
      </w:r>
    </w:p>
    <w:p w:rsidR="00537DFF" w:rsidRPr="00537DFF" w:rsidRDefault="00537DFF" w:rsidP="0053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7D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QUALITY &amp; RELIABILITY AE ανακοινώνει ότι προέβη στην αγορά του συνόλου (100%) των μετοχών της εταιρείας με την επωνυμία Q&amp;R USA LTD που εδρεύει στο Delaware των </w:t>
      </w:r>
      <w:hyperlink r:id="rId5" w:tgtFrame="_top" w:tooltip="Περισσότερα για: k/ipa-ηπα" w:history="1">
        <w:r w:rsidRPr="00537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ΗΠΑ </w:t>
        </w:r>
      </w:hyperlink>
      <w:r w:rsidRPr="00537DFF">
        <w:rPr>
          <w:rFonts w:ascii="Times New Roman" w:eastAsia="Times New Roman" w:hAnsi="Times New Roman" w:cs="Times New Roman"/>
          <w:sz w:val="24"/>
          <w:szCs w:val="24"/>
          <w:lang w:eastAsia="el-GR"/>
        </w:rPr>
        <w:t>Αμερικής έναντι του συμβολικού τιμήματος των 30 δολαρίων ΗΠΑ. Πωλητές είναι οι μέτοχοι της εταιρείας και εκτελεστικά μέλη του Διοικητικού Συμβουλίου της εταιρείας Νικόλαος Πασχαλάκης Παναγιώτης Πασχαλάκης και Θεόδωρος Καραγιάννης. Η εν λόγω εταιρεία δεν έχει αναπτύξει μέχρι σήμερα επιχειρηματική δραστηριότητα και θα χρησιμοποιηθεί για την επέκταση των δραστηριοτήτων της εταιρείας στις ΗΠΑ. Η εν λόγω μεταβίβαση θα τεθεί προς έγκριση στην Τακτική Γενική Συνέλευση των μετόχων της εταιρείας και τελεί υπό την αίρεση της εν λόγω έγκρισης.</w:t>
      </w:r>
    </w:p>
    <w:p w:rsidR="00E95531" w:rsidRDefault="00E95531"/>
    <w:sectPr w:rsidR="00E95531" w:rsidSect="00E9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A9A"/>
    <w:multiLevelType w:val="multilevel"/>
    <w:tmpl w:val="B47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37DFF"/>
    <w:rsid w:val="00537DFF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paragraph" w:styleId="Heading1">
    <w:name w:val="heading 1"/>
    <w:basedOn w:val="Normal"/>
    <w:link w:val="Heading1Char"/>
    <w:uiPriority w:val="9"/>
    <w:qFormat/>
    <w:rsid w:val="00537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DF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37DFF"/>
    <w:rPr>
      <w:b/>
      <w:bCs/>
    </w:rPr>
  </w:style>
  <w:style w:type="character" w:customStyle="1" w:styleId="time">
    <w:name w:val="time"/>
    <w:basedOn w:val="DefaultParagraphFont"/>
    <w:rsid w:val="00537DFF"/>
  </w:style>
  <w:style w:type="character" w:styleId="Hyperlink">
    <w:name w:val="Hyperlink"/>
    <w:basedOn w:val="DefaultParagraphFont"/>
    <w:uiPriority w:val="99"/>
    <w:semiHidden/>
    <w:unhideWhenUsed/>
    <w:rsid w:val="00537DFF"/>
    <w:rPr>
      <w:color w:val="0000FF"/>
      <w:u w:val="single"/>
    </w:rPr>
  </w:style>
  <w:style w:type="character" w:customStyle="1" w:styleId="in-widget">
    <w:name w:val="in-widget"/>
    <w:basedOn w:val="DefaultParagraphFont"/>
    <w:rsid w:val="00537DFF"/>
  </w:style>
  <w:style w:type="paragraph" w:styleId="NormalWeb">
    <w:name w:val="Normal (Web)"/>
    <w:basedOn w:val="Normal"/>
    <w:uiPriority w:val="99"/>
    <w:semiHidden/>
    <w:unhideWhenUsed/>
    <w:rsid w:val="0053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2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ftemporiki.gr/k/ipa-%CE%B7%CF%80%CE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2018-10-12T11:45:00Z</dcterms:created>
  <dcterms:modified xsi:type="dcterms:W3CDTF">2018-10-12T11:47:00Z</dcterms:modified>
</cp:coreProperties>
</file>